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27" w:rsidRDefault="001B3727" w:rsidP="001B37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Состояние исполнительской дисциплины по письменным обращениям граждан за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2018 года.</w:t>
      </w:r>
    </w:p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9BA">
        <w:rPr>
          <w:rFonts w:ascii="Times New Roman" w:hAnsi="Times New Roman" w:cs="Times New Roman"/>
          <w:sz w:val="28"/>
          <w:szCs w:val="28"/>
        </w:rPr>
        <w:t xml:space="preserve">Статистика </w:t>
      </w:r>
      <w:r>
        <w:rPr>
          <w:rFonts w:ascii="Times New Roman" w:hAnsi="Times New Roman" w:cs="Times New Roman"/>
          <w:sz w:val="28"/>
          <w:szCs w:val="28"/>
        </w:rPr>
        <w:t xml:space="preserve"> поступающих </w:t>
      </w:r>
      <w:r w:rsidR="00C65693">
        <w:rPr>
          <w:rFonts w:ascii="Times New Roman" w:hAnsi="Times New Roman" w:cs="Times New Roman"/>
          <w:sz w:val="28"/>
          <w:szCs w:val="28"/>
        </w:rPr>
        <w:t xml:space="preserve">в префектуру </w:t>
      </w:r>
      <w:r>
        <w:rPr>
          <w:rFonts w:ascii="Times New Roman" w:hAnsi="Times New Roman" w:cs="Times New Roman"/>
          <w:sz w:val="28"/>
          <w:szCs w:val="28"/>
        </w:rPr>
        <w:t xml:space="preserve">письменных обращений граждан на протяжении 9 лет </w:t>
      </w:r>
      <w:r w:rsidR="00BD69BA">
        <w:rPr>
          <w:rFonts w:ascii="Times New Roman" w:hAnsi="Times New Roman" w:cs="Times New Roman"/>
          <w:sz w:val="28"/>
          <w:szCs w:val="28"/>
        </w:rPr>
        <w:t>представлена в таблице.</w:t>
      </w:r>
    </w:p>
    <w:tbl>
      <w:tblPr>
        <w:tblStyle w:val="a4"/>
        <w:tblpPr w:leftFromText="180" w:rightFromText="180" w:vertAnchor="text" w:horzAnchor="page" w:tblpX="2585" w:tblpY="266"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  <w:gridCol w:w="2551"/>
        <w:gridCol w:w="2835"/>
      </w:tblGrid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363CE7" w:rsidP="0036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363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363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+26%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+17%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+ 25%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+ 15%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+ 4%</w:t>
            </w:r>
          </w:p>
        </w:tc>
      </w:tr>
      <w:tr w:rsidR="001B3727" w:rsidTr="001B37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полугодие 2018 года отмечено </w:t>
      </w:r>
      <w:r w:rsidR="00C65693">
        <w:rPr>
          <w:rFonts w:ascii="Times New Roman" w:hAnsi="Times New Roman" w:cs="Times New Roman"/>
          <w:sz w:val="28"/>
          <w:szCs w:val="28"/>
        </w:rPr>
        <w:t xml:space="preserve">снижением </w:t>
      </w:r>
      <w:r>
        <w:rPr>
          <w:rFonts w:ascii="Times New Roman" w:hAnsi="Times New Roman" w:cs="Times New Roman"/>
          <w:sz w:val="28"/>
          <w:szCs w:val="28"/>
        </w:rPr>
        <w:t xml:space="preserve">числа обращений, поступивших в префектуру и зарегистрированных в Единой городской системе работы с обращениями граждан на </w:t>
      </w:r>
      <w:r w:rsidR="00C6569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 по отношению к первому полугодию предыдущего года. Количество обращений </w:t>
      </w:r>
      <w:r w:rsidR="00C65693">
        <w:rPr>
          <w:rFonts w:ascii="Times New Roman" w:hAnsi="Times New Roman" w:cs="Times New Roman"/>
          <w:sz w:val="28"/>
          <w:szCs w:val="28"/>
        </w:rPr>
        <w:t xml:space="preserve">снизилось </w:t>
      </w:r>
      <w:r>
        <w:rPr>
          <w:rFonts w:ascii="Times New Roman" w:hAnsi="Times New Roman" w:cs="Times New Roman"/>
          <w:sz w:val="28"/>
          <w:szCs w:val="28"/>
        </w:rPr>
        <w:t>с 10411</w:t>
      </w:r>
      <w:r w:rsidR="00C313A4">
        <w:rPr>
          <w:rFonts w:ascii="Times New Roman" w:hAnsi="Times New Roman" w:cs="Times New Roman"/>
          <w:sz w:val="28"/>
          <w:szCs w:val="28"/>
        </w:rPr>
        <w:t xml:space="preserve"> до 9338</w:t>
      </w:r>
      <w:r>
        <w:rPr>
          <w:rFonts w:ascii="Times New Roman" w:hAnsi="Times New Roman" w:cs="Times New Roman"/>
          <w:sz w:val="28"/>
          <w:szCs w:val="28"/>
        </w:rPr>
        <w:t xml:space="preserve">. При этом с территории Северо-Западного административного округа </w:t>
      </w:r>
      <w:r w:rsidR="00FE5A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A6E">
        <w:rPr>
          <w:rFonts w:ascii="Times New Roman" w:hAnsi="Times New Roman" w:cs="Times New Roman"/>
          <w:sz w:val="28"/>
          <w:szCs w:val="28"/>
        </w:rPr>
        <w:t xml:space="preserve">8475 </w:t>
      </w:r>
      <w:r>
        <w:rPr>
          <w:rFonts w:ascii="Times New Roman" w:hAnsi="Times New Roman" w:cs="Times New Roman"/>
          <w:sz w:val="28"/>
          <w:szCs w:val="28"/>
        </w:rPr>
        <w:t xml:space="preserve">обращений, с территорий других административных округов - </w:t>
      </w:r>
      <w:r w:rsidR="00FE5A6E">
        <w:rPr>
          <w:rFonts w:ascii="Times New Roman" w:hAnsi="Times New Roman" w:cs="Times New Roman"/>
          <w:sz w:val="28"/>
          <w:szCs w:val="28"/>
        </w:rPr>
        <w:t>863</w:t>
      </w:r>
      <w:r>
        <w:rPr>
          <w:rFonts w:ascii="Times New Roman" w:hAnsi="Times New Roman" w:cs="Times New Roman"/>
          <w:sz w:val="28"/>
          <w:szCs w:val="28"/>
        </w:rPr>
        <w:t xml:space="preserve">. Из </w:t>
      </w:r>
      <w:r w:rsidR="00FE5A6E">
        <w:rPr>
          <w:rFonts w:ascii="Times New Roman" w:hAnsi="Times New Roman" w:cs="Times New Roman"/>
          <w:sz w:val="28"/>
          <w:szCs w:val="28"/>
        </w:rPr>
        <w:t>9338</w:t>
      </w:r>
      <w:r>
        <w:rPr>
          <w:rFonts w:ascii="Times New Roman" w:hAnsi="Times New Roman" w:cs="Times New Roman"/>
          <w:sz w:val="28"/>
          <w:szCs w:val="28"/>
        </w:rPr>
        <w:t xml:space="preserve"> обращений, поступивших в префектуру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FE5A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017B5"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 от жителей управ районов Хорошево-Мневники</w:t>
      </w:r>
      <w:r w:rsidR="00CA0462">
        <w:rPr>
          <w:rFonts w:ascii="Times New Roman" w:hAnsi="Times New Roman" w:cs="Times New Roman"/>
          <w:sz w:val="28"/>
          <w:szCs w:val="28"/>
        </w:rPr>
        <w:t xml:space="preserve"> - 1485</w:t>
      </w:r>
      <w:r w:rsidR="00D017B5">
        <w:rPr>
          <w:rFonts w:ascii="Times New Roman" w:hAnsi="Times New Roman" w:cs="Times New Roman"/>
          <w:sz w:val="28"/>
          <w:szCs w:val="28"/>
        </w:rPr>
        <w:t xml:space="preserve">, </w:t>
      </w:r>
      <w:r w:rsidR="004C084E">
        <w:rPr>
          <w:rFonts w:ascii="Times New Roman" w:hAnsi="Times New Roman" w:cs="Times New Roman"/>
          <w:sz w:val="28"/>
          <w:szCs w:val="28"/>
        </w:rPr>
        <w:t>Митино</w:t>
      </w:r>
      <w:r w:rsidR="00CA0462">
        <w:rPr>
          <w:rFonts w:ascii="Times New Roman" w:hAnsi="Times New Roman" w:cs="Times New Roman"/>
          <w:sz w:val="28"/>
          <w:szCs w:val="28"/>
        </w:rPr>
        <w:t xml:space="preserve"> - 1092</w:t>
      </w:r>
      <w:r w:rsidR="004C084E">
        <w:rPr>
          <w:rFonts w:ascii="Times New Roman" w:hAnsi="Times New Roman" w:cs="Times New Roman"/>
          <w:sz w:val="28"/>
          <w:szCs w:val="28"/>
        </w:rPr>
        <w:t>, Северное Тушино</w:t>
      </w:r>
      <w:r w:rsidR="00CA0462">
        <w:rPr>
          <w:rFonts w:ascii="Times New Roman" w:hAnsi="Times New Roman" w:cs="Times New Roman"/>
          <w:sz w:val="28"/>
          <w:szCs w:val="28"/>
        </w:rPr>
        <w:t xml:space="preserve"> - 1088</w:t>
      </w:r>
      <w:r w:rsidR="004C084E">
        <w:rPr>
          <w:rFonts w:ascii="Times New Roman" w:hAnsi="Times New Roman" w:cs="Times New Roman"/>
          <w:sz w:val="28"/>
          <w:szCs w:val="28"/>
        </w:rPr>
        <w:t xml:space="preserve">. </w:t>
      </w:r>
      <w:r w:rsidR="00D017B5">
        <w:rPr>
          <w:rFonts w:ascii="Times New Roman" w:hAnsi="Times New Roman" w:cs="Times New Roman"/>
          <w:sz w:val="28"/>
          <w:szCs w:val="28"/>
        </w:rPr>
        <w:t xml:space="preserve"> </w:t>
      </w:r>
      <w:r w:rsidR="008208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3% (</w:t>
      </w:r>
      <w:r w:rsidR="0082087A">
        <w:rPr>
          <w:rFonts w:ascii="Times New Roman" w:hAnsi="Times New Roman" w:cs="Times New Roman"/>
          <w:sz w:val="28"/>
          <w:szCs w:val="28"/>
        </w:rPr>
        <w:t>2120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2087A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составляют обращения содержащие вопросы, решение которых находится на уровне управы.</w:t>
      </w:r>
    </w:p>
    <w:p w:rsidR="00B45E90" w:rsidRDefault="001B3727" w:rsidP="00D75F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обращений с поручениями из Аппарата Мэра и Правительства Москвы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АМиПМ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поступившие в префектуру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 201</w:t>
      </w:r>
      <w:r w:rsidR="00D75F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019F1">
        <w:rPr>
          <w:rFonts w:ascii="Times New Roman" w:hAnsi="Times New Roman" w:cs="Times New Roman"/>
          <w:sz w:val="28"/>
          <w:szCs w:val="28"/>
        </w:rPr>
        <w:t xml:space="preserve"> (3696)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64F">
        <w:rPr>
          <w:rFonts w:ascii="Times New Roman" w:hAnsi="Times New Roman" w:cs="Times New Roman"/>
          <w:sz w:val="28"/>
          <w:szCs w:val="28"/>
        </w:rPr>
        <w:t xml:space="preserve">в процентном соотношении осталось без изменения </w:t>
      </w:r>
      <w:r w:rsidR="005019F1">
        <w:rPr>
          <w:rFonts w:ascii="Times New Roman" w:hAnsi="Times New Roman" w:cs="Times New Roman"/>
          <w:sz w:val="28"/>
          <w:szCs w:val="28"/>
        </w:rPr>
        <w:t>и составило 39% от общего количества поступивших обращений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 201</w:t>
      </w:r>
      <w:r w:rsidR="00820A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39</w:t>
      </w:r>
      <w:r w:rsidR="00820A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9 обращений) </w:t>
      </w:r>
    </w:p>
    <w:p w:rsidR="001B3727" w:rsidRDefault="00A079BB" w:rsidP="00C80A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процентном соотношении осталось практичес</w:t>
      </w:r>
      <w:r w:rsidR="005770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без изменения количество повторных обращений </w:t>
      </w:r>
      <w:r w:rsidR="0057705D">
        <w:rPr>
          <w:rFonts w:ascii="Times New Roman" w:hAnsi="Times New Roman" w:cs="Times New Roman"/>
          <w:sz w:val="28"/>
          <w:szCs w:val="28"/>
        </w:rPr>
        <w:t>граждан 1,3% (122 обращения, в первом полугодии 2017 года 1,4</w:t>
      </w:r>
      <w:r w:rsidR="003F3D36">
        <w:rPr>
          <w:rFonts w:ascii="Times New Roman" w:hAnsi="Times New Roman" w:cs="Times New Roman"/>
          <w:sz w:val="28"/>
          <w:szCs w:val="28"/>
        </w:rPr>
        <w:t>% или 142 обращения).</w:t>
      </w:r>
      <w:r w:rsidR="00C80A72">
        <w:rPr>
          <w:rFonts w:ascii="Times New Roman" w:hAnsi="Times New Roman" w:cs="Times New Roman"/>
          <w:sz w:val="28"/>
          <w:szCs w:val="28"/>
        </w:rPr>
        <w:t xml:space="preserve"> </w:t>
      </w:r>
      <w:r w:rsidR="001B3727">
        <w:rPr>
          <w:rFonts w:ascii="Times New Roman" w:hAnsi="Times New Roman" w:cs="Times New Roman"/>
          <w:sz w:val="28"/>
          <w:szCs w:val="28"/>
        </w:rPr>
        <w:t xml:space="preserve">Наибольшее количество повторных обращений поступает от жителей районов: Хорошево-Мневники – 22, </w:t>
      </w:r>
      <w:r w:rsidR="00C80A72">
        <w:rPr>
          <w:rFonts w:ascii="Times New Roman" w:hAnsi="Times New Roman" w:cs="Times New Roman"/>
          <w:sz w:val="28"/>
          <w:szCs w:val="28"/>
        </w:rPr>
        <w:t xml:space="preserve">Митино -18 </w:t>
      </w:r>
      <w:r w:rsidR="001B3727">
        <w:rPr>
          <w:rFonts w:ascii="Times New Roman" w:hAnsi="Times New Roman" w:cs="Times New Roman"/>
          <w:sz w:val="28"/>
          <w:szCs w:val="28"/>
        </w:rPr>
        <w:t>и Щукино -1</w:t>
      </w:r>
      <w:r w:rsidR="00C80A72">
        <w:rPr>
          <w:rFonts w:ascii="Times New Roman" w:hAnsi="Times New Roman" w:cs="Times New Roman"/>
          <w:sz w:val="28"/>
          <w:szCs w:val="28"/>
        </w:rPr>
        <w:t>6</w:t>
      </w:r>
      <w:r w:rsidR="001B3727">
        <w:rPr>
          <w:rFonts w:ascii="Times New Roman" w:hAnsi="Times New Roman" w:cs="Times New Roman"/>
          <w:sz w:val="28"/>
          <w:szCs w:val="28"/>
        </w:rPr>
        <w:t>.</w:t>
      </w:r>
    </w:p>
    <w:p w:rsidR="008475FE" w:rsidRDefault="001B3727" w:rsidP="008475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5FE">
        <w:rPr>
          <w:rFonts w:ascii="Times New Roman" w:hAnsi="Times New Roman" w:cs="Times New Roman"/>
          <w:sz w:val="28"/>
          <w:szCs w:val="28"/>
        </w:rPr>
        <w:t xml:space="preserve">За </w:t>
      </w:r>
      <w:r w:rsidR="008475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75FE">
        <w:rPr>
          <w:rFonts w:ascii="Times New Roman" w:hAnsi="Times New Roman" w:cs="Times New Roman"/>
          <w:sz w:val="28"/>
          <w:szCs w:val="28"/>
        </w:rPr>
        <w:t xml:space="preserve"> полугодие 2018 года в префектуру поступило 290 (3,1%) коллективных обращений граждан, что на 0,4% меньше чем за аналогичный период 2017 года - 367 (3</w:t>
      </w:r>
      <w:r w:rsidR="00346E56">
        <w:rPr>
          <w:rFonts w:ascii="Times New Roman" w:hAnsi="Times New Roman" w:cs="Times New Roman"/>
          <w:sz w:val="28"/>
          <w:szCs w:val="28"/>
        </w:rPr>
        <w:t>,5</w:t>
      </w:r>
      <w:r w:rsidR="008475FE">
        <w:rPr>
          <w:rFonts w:ascii="Times New Roman" w:hAnsi="Times New Roman" w:cs="Times New Roman"/>
          <w:sz w:val="28"/>
          <w:szCs w:val="28"/>
        </w:rPr>
        <w:t xml:space="preserve">%). В основном это обращения, связанные с вопросами </w:t>
      </w:r>
      <w:r w:rsidR="009F5BF9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="008475FE">
        <w:rPr>
          <w:rFonts w:ascii="Times New Roman" w:hAnsi="Times New Roman" w:cs="Times New Roman"/>
          <w:sz w:val="28"/>
          <w:szCs w:val="28"/>
        </w:rPr>
        <w:t>строительства</w:t>
      </w:r>
      <w:r w:rsidR="009F5BF9">
        <w:rPr>
          <w:rFonts w:ascii="Times New Roman" w:hAnsi="Times New Roman" w:cs="Times New Roman"/>
          <w:sz w:val="28"/>
          <w:szCs w:val="28"/>
        </w:rPr>
        <w:t xml:space="preserve"> 120 </w:t>
      </w:r>
      <w:r w:rsidR="006842B9">
        <w:rPr>
          <w:rFonts w:ascii="Times New Roman" w:hAnsi="Times New Roman" w:cs="Times New Roman"/>
          <w:sz w:val="28"/>
          <w:szCs w:val="28"/>
        </w:rPr>
        <w:t xml:space="preserve">(41,4%) </w:t>
      </w:r>
      <w:r w:rsidR="009F5BF9">
        <w:rPr>
          <w:rFonts w:ascii="Times New Roman" w:hAnsi="Times New Roman" w:cs="Times New Roman"/>
          <w:sz w:val="28"/>
          <w:szCs w:val="28"/>
        </w:rPr>
        <w:t>обращений</w:t>
      </w:r>
      <w:r w:rsidR="006842B9">
        <w:rPr>
          <w:rFonts w:ascii="Times New Roman" w:hAnsi="Times New Roman" w:cs="Times New Roman"/>
          <w:sz w:val="28"/>
          <w:szCs w:val="28"/>
        </w:rPr>
        <w:t>,</w:t>
      </w:r>
      <w:r w:rsidR="009F5BF9">
        <w:rPr>
          <w:rFonts w:ascii="Times New Roman" w:hAnsi="Times New Roman" w:cs="Times New Roman"/>
          <w:sz w:val="28"/>
          <w:szCs w:val="28"/>
        </w:rPr>
        <w:t xml:space="preserve"> из них более</w:t>
      </w:r>
      <w:r w:rsidR="008475FE">
        <w:rPr>
          <w:rFonts w:ascii="Times New Roman" w:hAnsi="Times New Roman" w:cs="Times New Roman"/>
          <w:sz w:val="28"/>
          <w:szCs w:val="28"/>
        </w:rPr>
        <w:t xml:space="preserve"> </w:t>
      </w:r>
      <w:r w:rsidR="002725F9">
        <w:rPr>
          <w:rFonts w:ascii="Times New Roman" w:hAnsi="Times New Roman" w:cs="Times New Roman"/>
          <w:sz w:val="28"/>
          <w:szCs w:val="28"/>
        </w:rPr>
        <w:t xml:space="preserve">50% (67) обращений жителей района Щукино </w:t>
      </w:r>
      <w:r w:rsidR="0034679D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EF5F73">
        <w:rPr>
          <w:rFonts w:ascii="Times New Roman" w:hAnsi="Times New Roman" w:cs="Times New Roman"/>
          <w:sz w:val="28"/>
          <w:szCs w:val="28"/>
        </w:rPr>
        <w:t>п</w:t>
      </w:r>
      <w:r w:rsidR="0034679D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096953">
        <w:rPr>
          <w:rFonts w:ascii="Times New Roman" w:hAnsi="Times New Roman" w:cs="Times New Roman"/>
          <w:sz w:val="28"/>
          <w:szCs w:val="28"/>
        </w:rPr>
        <w:t>ПЗЗ по Б.</w:t>
      </w:r>
      <w:r w:rsidR="00E3253E">
        <w:rPr>
          <w:rFonts w:ascii="Times New Roman" w:hAnsi="Times New Roman" w:cs="Times New Roman"/>
          <w:sz w:val="28"/>
          <w:szCs w:val="28"/>
        </w:rPr>
        <w:t xml:space="preserve"> </w:t>
      </w:r>
      <w:r w:rsidR="00096953">
        <w:rPr>
          <w:rFonts w:ascii="Times New Roman" w:hAnsi="Times New Roman" w:cs="Times New Roman"/>
          <w:sz w:val="28"/>
          <w:szCs w:val="28"/>
        </w:rPr>
        <w:t>Волоколамскому пр</w:t>
      </w:r>
      <w:r w:rsidR="00E3253E">
        <w:rPr>
          <w:rFonts w:ascii="Times New Roman" w:hAnsi="Times New Roman" w:cs="Times New Roman"/>
          <w:sz w:val="28"/>
          <w:szCs w:val="28"/>
        </w:rPr>
        <w:t>оез</w:t>
      </w:r>
      <w:r w:rsidR="00096953">
        <w:rPr>
          <w:rFonts w:ascii="Times New Roman" w:hAnsi="Times New Roman" w:cs="Times New Roman"/>
          <w:sz w:val="28"/>
          <w:szCs w:val="28"/>
        </w:rPr>
        <w:t>ду, вл. 23</w:t>
      </w:r>
      <w:r w:rsidR="008475FE">
        <w:rPr>
          <w:rFonts w:ascii="Times New Roman" w:hAnsi="Times New Roman" w:cs="Times New Roman"/>
          <w:sz w:val="28"/>
          <w:szCs w:val="28"/>
        </w:rPr>
        <w:t>.</w:t>
      </w:r>
    </w:p>
    <w:p w:rsidR="002169D9" w:rsidRDefault="002169D9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поступивших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754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письменных обращениях граждан, содержалось 1</w:t>
      </w:r>
      <w:r w:rsidR="00754BC0">
        <w:rPr>
          <w:rFonts w:ascii="Times New Roman" w:hAnsi="Times New Roman" w:cs="Times New Roman"/>
          <w:sz w:val="28"/>
          <w:szCs w:val="28"/>
        </w:rPr>
        <w:t>0322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54B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Распределение обращений по тематическим разделам вопросов остается стабильным. Общий баланс тем обращений в целом сохраняется. На этом фоне самым значительным изменением является увеличение доли вопросов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1A04AD">
        <w:rPr>
          <w:rFonts w:ascii="Times New Roman" w:hAnsi="Times New Roman" w:cs="Times New Roman"/>
          <w:sz w:val="28"/>
          <w:szCs w:val="28"/>
        </w:rPr>
        <w:t xml:space="preserve">благоустройству на 10% и </w:t>
      </w:r>
      <w:r w:rsidR="00343DB4">
        <w:rPr>
          <w:rFonts w:ascii="Times New Roman" w:hAnsi="Times New Roman" w:cs="Times New Roman"/>
          <w:sz w:val="28"/>
          <w:szCs w:val="28"/>
        </w:rPr>
        <w:t xml:space="preserve">снижение доли вопроса по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градостроительству и архитектуре на </w:t>
      </w:r>
      <w:r w:rsidR="00343DB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%</w:t>
      </w:r>
      <w:r w:rsidR="00343D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57"/>
        <w:gridCol w:w="1550"/>
        <w:gridCol w:w="1529"/>
        <w:gridCol w:w="1809"/>
      </w:tblGrid>
      <w:tr w:rsidR="001D32E3" w:rsidTr="001D32E3">
        <w:trPr>
          <w:trHeight w:val="12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разделы и темы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E60ECC">
              <w:rPr>
                <w:rFonts w:ascii="Times New Roman" w:hAnsi="Times New Roman" w:cs="Times New Roman"/>
                <w:sz w:val="24"/>
                <w:szCs w:val="24"/>
              </w:rPr>
              <w:t>полугодие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общего количества вопросов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 2017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 w:rsidP="00E8425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изменения количества вопросов по сравнению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полугодием 201</w:t>
            </w:r>
            <w:r w:rsidR="00E84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BF1F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 w:rsidP="00BF1F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F1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 w:rsidP="00E8425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E84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и текущий ремонт общего имущества собственников помещений в многоквартирном доме.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A40C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и текущий ремонт жилых помещений в многоквартирном доме.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A40C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A40C8" w:rsidP="00EA40C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D32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многоквартирными домами.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FE14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FE14BA" w:rsidP="00FE14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D32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84252" w:rsidP="00E8425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A40C8" w:rsidP="00EA40C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D32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EA40C8" w:rsidP="00EA40C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1D32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spacing w:after="0" w:line="240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содержание, эксплуатация, благоустройство и ремонт придомовой территории.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FE14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FE14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D32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2E3" w:rsidTr="001D32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Градостроительство и архитектура: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2424E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2424E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D32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2424ED" w:rsidP="002424E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--10</w:t>
            </w:r>
            <w:r w:rsidR="001D32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D32E3" w:rsidTr="001D32E3">
        <w:trPr>
          <w:trHeight w:val="6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tabs>
                <w:tab w:val="left" w:pos="742"/>
              </w:tabs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территорий для последующего строительства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2424E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D416FE" w:rsidP="00D416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D32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D32E3" w:rsidTr="001D32E3">
        <w:trPr>
          <w:trHeight w:val="6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1D32E3">
            <w:pPr>
              <w:widowControl w:val="0"/>
              <w:spacing w:after="0" w:line="240" w:lineRule="auto"/>
              <w:ind w:left="742" w:firstLine="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мнение граждан по вопросам градостроительной деятельности в городе Москве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D416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E3" w:rsidRDefault="00D416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32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E3" w:rsidRDefault="001D32E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C50950" w:rsidTr="001D32E3">
        <w:trPr>
          <w:trHeight w:val="6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50" w:rsidRDefault="00C50950" w:rsidP="00C50950">
            <w:pPr>
              <w:widowControl w:val="0"/>
              <w:spacing w:after="0" w:line="240" w:lineRule="auto"/>
              <w:ind w:left="742" w:firstLine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Программы реновации</w:t>
            </w:r>
            <w:r w:rsidR="0038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жилищного фонда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50" w:rsidRDefault="00381D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50" w:rsidRDefault="00381DB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50" w:rsidRDefault="00381DBA" w:rsidP="00E82D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50" w:rsidRDefault="00C5095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B3727" w:rsidRDefault="001B3727" w:rsidP="001B3727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3727" w:rsidRDefault="001B3727" w:rsidP="001B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3727">
          <w:pgSz w:w="11906" w:h="16838"/>
          <w:pgMar w:top="680" w:right="567" w:bottom="680" w:left="1134" w:header="709" w:footer="709" w:gutter="0"/>
          <w:cols w:space="720"/>
        </w:sectPr>
      </w:pPr>
    </w:p>
    <w:p w:rsidR="00E92901" w:rsidRDefault="009311C5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80F38">
        <w:rPr>
          <w:rFonts w:ascii="Times New Roman" w:hAnsi="Times New Roman" w:cs="Times New Roman"/>
          <w:sz w:val="28"/>
          <w:szCs w:val="28"/>
        </w:rPr>
        <w:tab/>
      </w:r>
      <w:r w:rsidR="00E81FFD">
        <w:rPr>
          <w:rFonts w:ascii="Times New Roman" w:hAnsi="Times New Roman" w:cs="Times New Roman"/>
          <w:sz w:val="28"/>
          <w:szCs w:val="28"/>
        </w:rPr>
        <w:t xml:space="preserve">Лидирующее место по </w:t>
      </w:r>
      <w:r w:rsidR="001B3727">
        <w:rPr>
          <w:rFonts w:ascii="Times New Roman" w:hAnsi="Times New Roman" w:cs="Times New Roman"/>
          <w:sz w:val="28"/>
          <w:szCs w:val="28"/>
        </w:rPr>
        <w:t>количеств</w:t>
      </w:r>
      <w:r w:rsidR="00E81FFD">
        <w:rPr>
          <w:rFonts w:ascii="Times New Roman" w:hAnsi="Times New Roman" w:cs="Times New Roman"/>
          <w:sz w:val="28"/>
          <w:szCs w:val="28"/>
        </w:rPr>
        <w:t>у</w:t>
      </w:r>
      <w:r w:rsidR="001B3727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E81FFD">
        <w:rPr>
          <w:rFonts w:ascii="Times New Roman" w:hAnsi="Times New Roman" w:cs="Times New Roman"/>
          <w:sz w:val="28"/>
          <w:szCs w:val="28"/>
        </w:rPr>
        <w:t>занимает</w:t>
      </w:r>
      <w:r w:rsidR="001B3727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1B3727">
        <w:rPr>
          <w:rFonts w:ascii="Times New Roman" w:hAnsi="Times New Roman" w:cs="Times New Roman"/>
          <w:b/>
          <w:sz w:val="28"/>
          <w:szCs w:val="28"/>
        </w:rPr>
        <w:t>«Благоустройство»</w:t>
      </w:r>
      <w:r w:rsidR="00023057">
        <w:rPr>
          <w:rFonts w:ascii="Times New Roman" w:hAnsi="Times New Roman" w:cs="Times New Roman"/>
          <w:b/>
          <w:sz w:val="28"/>
          <w:szCs w:val="28"/>
        </w:rPr>
        <w:t>,</w:t>
      </w:r>
      <w:r w:rsidR="001B3727">
        <w:rPr>
          <w:rFonts w:ascii="Times New Roman" w:hAnsi="Times New Roman" w:cs="Times New Roman"/>
          <w:sz w:val="28"/>
          <w:szCs w:val="28"/>
        </w:rPr>
        <w:t xml:space="preserve"> </w:t>
      </w:r>
      <w:r w:rsidR="00023057">
        <w:rPr>
          <w:rFonts w:ascii="Times New Roman" w:hAnsi="Times New Roman" w:cs="Times New Roman"/>
          <w:sz w:val="28"/>
          <w:szCs w:val="28"/>
        </w:rPr>
        <w:t>т</w:t>
      </w:r>
      <w:r w:rsidR="001B3727">
        <w:rPr>
          <w:rFonts w:ascii="Times New Roman" w:hAnsi="Times New Roman" w:cs="Times New Roman"/>
          <w:sz w:val="28"/>
          <w:szCs w:val="28"/>
        </w:rPr>
        <w:t>ем</w:t>
      </w:r>
      <w:r w:rsidR="00023057">
        <w:rPr>
          <w:rFonts w:ascii="Times New Roman" w:hAnsi="Times New Roman" w:cs="Times New Roman"/>
          <w:sz w:val="28"/>
          <w:szCs w:val="28"/>
        </w:rPr>
        <w:t>а</w:t>
      </w:r>
      <w:r w:rsidR="001B3727">
        <w:rPr>
          <w:rFonts w:ascii="Times New Roman" w:hAnsi="Times New Roman" w:cs="Times New Roman"/>
          <w:sz w:val="28"/>
          <w:szCs w:val="28"/>
        </w:rPr>
        <w:t xml:space="preserve"> </w:t>
      </w:r>
      <w:r w:rsidR="001B3727">
        <w:rPr>
          <w:rFonts w:ascii="Times New Roman" w:hAnsi="Times New Roman" w:cs="Times New Roman"/>
          <w:i/>
          <w:sz w:val="28"/>
          <w:szCs w:val="28"/>
        </w:rPr>
        <w:t>содержание, эксплуатация, благоустройство и ремонта придомовой территории.</w:t>
      </w:r>
      <w:r w:rsidR="001B3727">
        <w:rPr>
          <w:rFonts w:ascii="Times New Roman" w:hAnsi="Times New Roman" w:cs="Times New Roman"/>
          <w:sz w:val="28"/>
          <w:szCs w:val="28"/>
        </w:rPr>
        <w:t xml:space="preserve"> </w:t>
      </w:r>
      <w:r w:rsidR="009F25A0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по данной теме поступило из управ районов: Хорошево-Мневники – 450, Северное Тушино – 409 и Митино -404.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727">
        <w:rPr>
          <w:rFonts w:ascii="Times New Roman" w:hAnsi="Times New Roman" w:cs="Times New Roman"/>
          <w:sz w:val="28"/>
          <w:szCs w:val="28"/>
        </w:rPr>
        <w:t xml:space="preserve">Вопросы, по которым </w:t>
      </w:r>
      <w:proofErr w:type="gramStart"/>
      <w:r w:rsidR="001B3727">
        <w:rPr>
          <w:rFonts w:ascii="Times New Roman" w:hAnsi="Times New Roman" w:cs="Times New Roman"/>
          <w:sz w:val="28"/>
          <w:szCs w:val="28"/>
        </w:rPr>
        <w:t>поступило наибольшее количество обращений</w:t>
      </w:r>
      <w:r w:rsidR="00BB56FD">
        <w:rPr>
          <w:rFonts w:ascii="Times New Roman" w:hAnsi="Times New Roman" w:cs="Times New Roman"/>
          <w:sz w:val="28"/>
          <w:szCs w:val="28"/>
        </w:rPr>
        <w:t xml:space="preserve"> в данной теме </w:t>
      </w:r>
      <w:r w:rsidR="001B3727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1C4892">
        <w:rPr>
          <w:rFonts w:ascii="Times New Roman" w:hAnsi="Times New Roman" w:cs="Times New Roman"/>
          <w:sz w:val="28"/>
          <w:szCs w:val="28"/>
        </w:rPr>
        <w:t>:</w:t>
      </w:r>
      <w:r w:rsidR="001B3727">
        <w:rPr>
          <w:rFonts w:ascii="Times New Roman" w:hAnsi="Times New Roman" w:cs="Times New Roman"/>
          <w:sz w:val="28"/>
          <w:szCs w:val="28"/>
        </w:rPr>
        <w:t xml:space="preserve"> </w:t>
      </w:r>
      <w:r w:rsidR="00C50D64">
        <w:rPr>
          <w:rFonts w:ascii="Times New Roman" w:hAnsi="Times New Roman" w:cs="Times New Roman"/>
          <w:sz w:val="28"/>
          <w:szCs w:val="28"/>
        </w:rPr>
        <w:t xml:space="preserve">уборка придомовой территории МКД – 896, </w:t>
      </w:r>
      <w:r w:rsidR="001B3727">
        <w:rPr>
          <w:rFonts w:ascii="Times New Roman" w:hAnsi="Times New Roman" w:cs="Times New Roman"/>
          <w:sz w:val="28"/>
          <w:szCs w:val="28"/>
        </w:rPr>
        <w:t xml:space="preserve">озеленение придомовых территорий – </w:t>
      </w:r>
      <w:r w:rsidR="00C50D64">
        <w:rPr>
          <w:rFonts w:ascii="Times New Roman" w:hAnsi="Times New Roman" w:cs="Times New Roman"/>
          <w:sz w:val="28"/>
          <w:szCs w:val="28"/>
        </w:rPr>
        <w:t>655</w:t>
      </w:r>
      <w:r w:rsidR="001B3727">
        <w:rPr>
          <w:rFonts w:ascii="Times New Roman" w:hAnsi="Times New Roman" w:cs="Times New Roman"/>
          <w:sz w:val="28"/>
          <w:szCs w:val="28"/>
        </w:rPr>
        <w:t xml:space="preserve"> и использование придомовой территории автолюбителями - 5</w:t>
      </w:r>
      <w:r w:rsidR="00C50D64">
        <w:rPr>
          <w:rFonts w:ascii="Times New Roman" w:hAnsi="Times New Roman" w:cs="Times New Roman"/>
          <w:sz w:val="28"/>
          <w:szCs w:val="28"/>
        </w:rPr>
        <w:t>20</w:t>
      </w:r>
      <w:r w:rsidR="001B3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D1B" w:rsidRDefault="009311C5" w:rsidP="00BB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3727">
        <w:rPr>
          <w:rFonts w:ascii="Times New Roman" w:hAnsi="Times New Roman" w:cs="Times New Roman"/>
          <w:sz w:val="28"/>
          <w:szCs w:val="28"/>
        </w:rPr>
        <w:t xml:space="preserve">Также на протяжении нескольких лет второе место по количеству поступающих обращений занимает раздел </w:t>
      </w:r>
      <w:r w:rsidR="001B3727"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proofErr w:type="gramStart"/>
      <w:r w:rsidR="001B37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3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372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B3727">
        <w:rPr>
          <w:rFonts w:ascii="Times New Roman" w:hAnsi="Times New Roman" w:cs="Times New Roman"/>
          <w:sz w:val="28"/>
          <w:szCs w:val="28"/>
        </w:rPr>
        <w:t xml:space="preserve">ема </w:t>
      </w:r>
      <w:r w:rsidR="001B3727">
        <w:rPr>
          <w:rFonts w:ascii="Times New Roman" w:hAnsi="Times New Roman" w:cs="Times New Roman"/>
          <w:i/>
          <w:sz w:val="28"/>
          <w:szCs w:val="28"/>
        </w:rPr>
        <w:t>содержание и текущий ремонт общего имущества собственников помещений в многоквартирном доме.</w:t>
      </w:r>
      <w:r w:rsidR="001B3727">
        <w:rPr>
          <w:rFonts w:ascii="Times New Roman" w:hAnsi="Times New Roman" w:cs="Times New Roman"/>
          <w:sz w:val="28"/>
          <w:szCs w:val="28"/>
        </w:rPr>
        <w:t xml:space="preserve"> Наибольшее количество обращений </w:t>
      </w:r>
      <w:r w:rsidR="00BD2BE5">
        <w:rPr>
          <w:rFonts w:ascii="Times New Roman" w:hAnsi="Times New Roman" w:cs="Times New Roman"/>
          <w:sz w:val="28"/>
          <w:szCs w:val="28"/>
        </w:rPr>
        <w:t>в</w:t>
      </w:r>
      <w:r w:rsidR="001B3727">
        <w:rPr>
          <w:rFonts w:ascii="Times New Roman" w:hAnsi="Times New Roman" w:cs="Times New Roman"/>
          <w:sz w:val="28"/>
          <w:szCs w:val="28"/>
        </w:rPr>
        <w:t xml:space="preserve"> данной теме поступило </w:t>
      </w:r>
      <w:r w:rsidR="00BB2D1B">
        <w:rPr>
          <w:rFonts w:ascii="Times New Roman" w:hAnsi="Times New Roman" w:cs="Times New Roman"/>
          <w:sz w:val="28"/>
          <w:szCs w:val="28"/>
        </w:rPr>
        <w:t xml:space="preserve">из управ районов: Хорошево-Мневники – </w:t>
      </w:r>
      <w:r>
        <w:rPr>
          <w:rFonts w:ascii="Times New Roman" w:hAnsi="Times New Roman" w:cs="Times New Roman"/>
          <w:sz w:val="28"/>
          <w:szCs w:val="28"/>
        </w:rPr>
        <w:t>314</w:t>
      </w:r>
      <w:r w:rsidR="00BB2D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Южное</w:t>
      </w:r>
      <w:r w:rsidR="00BB2D1B">
        <w:rPr>
          <w:rFonts w:ascii="Times New Roman" w:hAnsi="Times New Roman" w:cs="Times New Roman"/>
          <w:sz w:val="28"/>
          <w:szCs w:val="28"/>
        </w:rPr>
        <w:t xml:space="preserve"> Тушино – </w:t>
      </w:r>
      <w:r>
        <w:rPr>
          <w:rFonts w:ascii="Times New Roman" w:hAnsi="Times New Roman" w:cs="Times New Roman"/>
          <w:sz w:val="28"/>
          <w:szCs w:val="28"/>
        </w:rPr>
        <w:t>221</w:t>
      </w:r>
      <w:r w:rsidR="00BB2D1B">
        <w:rPr>
          <w:rFonts w:ascii="Times New Roman" w:hAnsi="Times New Roman" w:cs="Times New Roman"/>
          <w:sz w:val="28"/>
          <w:szCs w:val="28"/>
        </w:rPr>
        <w:t xml:space="preserve"> и Митино -</w:t>
      </w:r>
      <w:r>
        <w:rPr>
          <w:rFonts w:ascii="Times New Roman" w:hAnsi="Times New Roman" w:cs="Times New Roman"/>
          <w:sz w:val="28"/>
          <w:szCs w:val="28"/>
        </w:rPr>
        <w:t>191</w:t>
      </w:r>
      <w:r w:rsidR="00BB2D1B">
        <w:rPr>
          <w:rFonts w:ascii="Times New Roman" w:hAnsi="Times New Roman" w:cs="Times New Roman"/>
          <w:sz w:val="28"/>
          <w:szCs w:val="28"/>
        </w:rPr>
        <w:t xml:space="preserve">. </w:t>
      </w:r>
      <w:r w:rsidR="001B588E">
        <w:rPr>
          <w:rFonts w:ascii="Times New Roman" w:hAnsi="Times New Roman" w:cs="Times New Roman"/>
          <w:sz w:val="28"/>
          <w:szCs w:val="28"/>
        </w:rPr>
        <w:t xml:space="preserve">Основным вопросом в данной </w:t>
      </w:r>
      <w:proofErr w:type="gramStart"/>
      <w:r w:rsidR="001B588E">
        <w:rPr>
          <w:rFonts w:ascii="Times New Roman" w:hAnsi="Times New Roman" w:cs="Times New Roman"/>
          <w:sz w:val="28"/>
          <w:szCs w:val="28"/>
        </w:rPr>
        <w:t>теме</w:t>
      </w:r>
      <w:proofErr w:type="gramEnd"/>
      <w:r w:rsidR="001B588E">
        <w:rPr>
          <w:rFonts w:ascii="Times New Roman" w:hAnsi="Times New Roman" w:cs="Times New Roman"/>
          <w:sz w:val="28"/>
          <w:szCs w:val="28"/>
        </w:rPr>
        <w:t xml:space="preserve"> по которому поступает наибольшее количество обращений является </w:t>
      </w:r>
      <w:r w:rsidR="00240711">
        <w:rPr>
          <w:rFonts w:ascii="Times New Roman" w:hAnsi="Times New Roman" w:cs="Times New Roman"/>
          <w:sz w:val="28"/>
          <w:szCs w:val="28"/>
        </w:rPr>
        <w:t>состояние подъездов в МКД – 503.</w:t>
      </w:r>
    </w:p>
    <w:p w:rsidR="001B3727" w:rsidRDefault="00240711" w:rsidP="001B37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3727">
        <w:rPr>
          <w:rFonts w:ascii="Times New Roman" w:hAnsi="Times New Roman" w:cs="Times New Roman"/>
          <w:sz w:val="28"/>
          <w:szCs w:val="28"/>
        </w:rPr>
        <w:t xml:space="preserve">Третье место по количеству поступающих обращений занимает раздел </w:t>
      </w:r>
      <w:r w:rsidR="001B3727">
        <w:rPr>
          <w:rFonts w:ascii="Times New Roman" w:hAnsi="Times New Roman" w:cs="Times New Roman"/>
          <w:b/>
          <w:sz w:val="28"/>
          <w:szCs w:val="28"/>
        </w:rPr>
        <w:t>«Градостроительство и архитектура»</w:t>
      </w:r>
      <w:r w:rsidR="009B25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2590" w:rsidRPr="009B2590">
        <w:rPr>
          <w:rFonts w:ascii="Times New Roman" w:hAnsi="Times New Roman" w:cs="Times New Roman"/>
          <w:sz w:val="28"/>
          <w:szCs w:val="28"/>
        </w:rPr>
        <w:t>тема</w:t>
      </w:r>
      <w:r w:rsidR="009B2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590" w:rsidRPr="009B2590">
        <w:rPr>
          <w:rFonts w:ascii="Times New Roman" w:hAnsi="Times New Roman" w:cs="Times New Roman"/>
          <w:i/>
          <w:sz w:val="28"/>
          <w:szCs w:val="28"/>
        </w:rPr>
        <w:t>мнение граждан по вопросам градостроительной деятельности в городе Москве</w:t>
      </w:r>
      <w:r w:rsidR="001B3727" w:rsidRPr="009B25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73CD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9973CD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 xml:space="preserve">состояния исполнительской дисциплины в работе с обращениями граждан являются соблюдение срока исполнения обращения и качество подготовки ответа. 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информация о </w:t>
      </w:r>
      <w:r w:rsidR="00171749">
        <w:rPr>
          <w:rFonts w:ascii="Times New Roman" w:hAnsi="Times New Roman" w:cs="Times New Roman"/>
          <w:sz w:val="28"/>
          <w:szCs w:val="28"/>
        </w:rPr>
        <w:t xml:space="preserve">соблюдении срока исполнения поручения </w:t>
      </w:r>
      <w:r w:rsidR="001B4733">
        <w:rPr>
          <w:rFonts w:ascii="Times New Roman" w:hAnsi="Times New Roman" w:cs="Times New Roman"/>
          <w:sz w:val="28"/>
          <w:szCs w:val="28"/>
        </w:rPr>
        <w:t xml:space="preserve">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>префектуре и управах районов показал.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F133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на контроле находилось </w:t>
      </w:r>
      <w:r w:rsidR="00B70C04">
        <w:rPr>
          <w:rFonts w:ascii="Times New Roman" w:hAnsi="Times New Roman" w:cs="Times New Roman"/>
          <w:sz w:val="28"/>
          <w:szCs w:val="28"/>
        </w:rPr>
        <w:t>20076</w:t>
      </w:r>
      <w:r w:rsidR="00F14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поручений по исполнению </w:t>
      </w:r>
      <w:r w:rsidR="00F14CC9">
        <w:rPr>
          <w:rFonts w:ascii="Times New Roman" w:hAnsi="Times New Roman" w:cs="Times New Roman"/>
          <w:sz w:val="28"/>
          <w:szCs w:val="28"/>
        </w:rPr>
        <w:t>9338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граждан. 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B3727" w:rsidRDefault="001B3727" w:rsidP="001B3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выполнено в срок – </w:t>
      </w:r>
      <w:r w:rsidR="00D87624">
        <w:rPr>
          <w:rFonts w:ascii="Times New Roman" w:hAnsi="Times New Roman" w:cs="Times New Roman"/>
          <w:sz w:val="28"/>
          <w:szCs w:val="28"/>
        </w:rPr>
        <w:t>197</w:t>
      </w:r>
      <w:r w:rsidR="001234D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(9</w:t>
      </w:r>
      <w:r w:rsidR="001234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34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1B3727" w:rsidRDefault="001B3727" w:rsidP="001B37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нарушением срока - </w:t>
      </w:r>
      <w:r w:rsidR="00D87624">
        <w:rPr>
          <w:rFonts w:ascii="Times New Roman" w:hAnsi="Times New Roman" w:cs="Times New Roman"/>
          <w:sz w:val="28"/>
          <w:szCs w:val="28"/>
        </w:rPr>
        <w:t>37</w:t>
      </w:r>
      <w:r w:rsidR="001234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</w:t>
      </w:r>
      <w:r w:rsidR="001234D2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исполнительской дисциплины по выполнению поручений, содержащихся в письменных обращениях граждан, показали, что средний процент исполнительской дисциплины по округу снизился на </w:t>
      </w:r>
      <w:r w:rsidR="008109FD"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% по сравнению с аналогичным периодом прошлого года и составил </w:t>
      </w:r>
      <w:r w:rsidR="00AF3FCF">
        <w:rPr>
          <w:rFonts w:ascii="Times New Roman" w:hAnsi="Times New Roman" w:cs="Times New Roman"/>
          <w:sz w:val="28"/>
          <w:szCs w:val="28"/>
        </w:rPr>
        <w:t>9</w:t>
      </w:r>
      <w:r w:rsidR="008109FD">
        <w:rPr>
          <w:rFonts w:ascii="Times New Roman" w:hAnsi="Times New Roman" w:cs="Times New Roman"/>
          <w:sz w:val="28"/>
          <w:szCs w:val="28"/>
        </w:rPr>
        <w:t>8,1</w:t>
      </w:r>
      <w:r w:rsidR="00AF3FCF">
        <w:rPr>
          <w:rFonts w:ascii="Times New Roman" w:hAnsi="Times New Roman" w:cs="Times New Roman"/>
          <w:sz w:val="28"/>
          <w:szCs w:val="28"/>
        </w:rPr>
        <w:t>% (</w:t>
      </w:r>
      <w:r w:rsidR="009426C2">
        <w:rPr>
          <w:rFonts w:ascii="Times New Roman" w:hAnsi="Times New Roman" w:cs="Times New Roman"/>
          <w:sz w:val="28"/>
          <w:szCs w:val="28"/>
        </w:rPr>
        <w:t xml:space="preserve">средний процент в </w:t>
      </w:r>
      <w:r w:rsidR="000D53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53DA">
        <w:rPr>
          <w:rFonts w:ascii="Times New Roman" w:hAnsi="Times New Roman" w:cs="Times New Roman"/>
          <w:sz w:val="28"/>
          <w:szCs w:val="28"/>
        </w:rPr>
        <w:t xml:space="preserve"> </w:t>
      </w:r>
      <w:r w:rsidR="009426C2">
        <w:rPr>
          <w:rFonts w:ascii="Times New Roman" w:hAnsi="Times New Roman" w:cs="Times New Roman"/>
          <w:sz w:val="28"/>
          <w:szCs w:val="28"/>
        </w:rPr>
        <w:t xml:space="preserve">полугодие 2017 года - </w:t>
      </w:r>
      <w:r>
        <w:rPr>
          <w:rFonts w:ascii="Times New Roman" w:hAnsi="Times New Roman" w:cs="Times New Roman"/>
          <w:sz w:val="28"/>
          <w:szCs w:val="28"/>
        </w:rPr>
        <w:t>98,9%</w:t>
      </w:r>
      <w:r w:rsidR="009426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E9A" w:rsidRDefault="00927E9A" w:rsidP="001B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E9A" w:rsidRDefault="00927E9A" w:rsidP="001B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7E9A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Style w:val="a4"/>
        <w:tblW w:w="11055" w:type="dxa"/>
        <w:tblInd w:w="-1262" w:type="dxa"/>
        <w:tblLayout w:type="fixed"/>
        <w:tblLook w:val="04A0" w:firstRow="1" w:lastRow="0" w:firstColumn="1" w:lastColumn="0" w:noHBand="0" w:noVBand="1"/>
      </w:tblPr>
      <w:tblGrid>
        <w:gridCol w:w="3400"/>
        <w:gridCol w:w="1701"/>
        <w:gridCol w:w="1540"/>
        <w:gridCol w:w="1437"/>
        <w:gridCol w:w="1351"/>
        <w:gridCol w:w="1626"/>
      </w:tblGrid>
      <w:tr w:rsidR="001B3727" w:rsidTr="00CE0715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 w:rsidP="00B1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поручений за 1 полугодие 201</w:t>
            </w:r>
            <w:r w:rsidR="00B117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0D53DA" w:rsidP="00B1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</w:t>
            </w:r>
            <w:r w:rsidR="00B117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0D53DA" w:rsidP="00B1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>полугодие 201</w:t>
            </w:r>
            <w:r w:rsidR="00B11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B3727" w:rsidTr="00CE0715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наруше-нием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исполне-ния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наруше-нием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исполне-ния</w:t>
            </w:r>
            <w:proofErr w:type="spellEnd"/>
            <w:proofErr w:type="gramEnd"/>
          </w:p>
        </w:tc>
      </w:tr>
      <w:tr w:rsidR="00624D60" w:rsidTr="00CE0715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0" w:rsidRDefault="00624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по вопросам реновации жилого фонда, строительства и реконструкции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60" w:rsidRDefault="002529A5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60" w:rsidRDefault="00677678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60" w:rsidRDefault="00677678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0" w:rsidRDefault="00624D60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60" w:rsidRDefault="00624D60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0" w:rsidRDefault="00624D60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60" w:rsidRDefault="00624D60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9723A4" w:rsidTr="00CE0715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4" w:rsidRDefault="009723A4" w:rsidP="009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по вопросам транспорта, связи, гаражного хозяйства, выявления и пресечения незаконного (нецелевого) использования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A4" w:rsidRDefault="000817D2" w:rsidP="007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1590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A4" w:rsidRDefault="00677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A4" w:rsidRDefault="00677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5AA4" w:rsidTr="00CE0715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647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по вопросам экономики – руководитель контрактной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677678" w:rsidP="00252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29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677678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0E32EE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5AA4" w:rsidTr="00CE0715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префекта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и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7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BB0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B0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EE" w:rsidRDefault="000E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0E32EE" w:rsidP="00BB0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</w:t>
            </w:r>
            <w:r w:rsidR="00BB08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E5AA4" w:rsidTr="00B1172D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по работе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 w:rsidP="007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59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FE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0E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</w:tr>
      <w:tr w:rsidR="00FE5AA4" w:rsidTr="00B1172D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по вопросам торговли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E8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E8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72" w:rsidRDefault="0093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0E32EE" w:rsidP="00E8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58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58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72" w:rsidRDefault="00931A72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5AA4" w:rsidTr="00B1172D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7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677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A4" w:rsidRDefault="001E4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A4" w:rsidRDefault="00FE5AA4" w:rsidP="00647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26C2" w:rsidRDefault="009426C2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46"/>
        <w:tblW w:w="108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6"/>
        <w:gridCol w:w="1700"/>
        <w:gridCol w:w="1558"/>
        <w:gridCol w:w="1417"/>
        <w:gridCol w:w="1416"/>
        <w:gridCol w:w="1558"/>
      </w:tblGrid>
      <w:tr w:rsidR="00927E9A" w:rsidTr="00927E9A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Управа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E9A" w:rsidTr="00927E9A">
        <w:trPr>
          <w:trHeight w:val="34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B12078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B12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20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20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</w:tr>
      <w:tr w:rsidR="00927E9A" w:rsidTr="00927E9A">
        <w:trPr>
          <w:trHeight w:val="34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252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9A5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927E9A" w:rsidTr="00927E9A">
        <w:trPr>
          <w:trHeight w:val="34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Покровское-Стрешнево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89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926A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7E9A" w:rsidTr="00927E9A">
        <w:trPr>
          <w:trHeight w:val="34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Северное Тушино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89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26A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89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8926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</w:tr>
      <w:tr w:rsidR="00927E9A" w:rsidTr="00927E9A">
        <w:trPr>
          <w:trHeight w:val="34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E8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58C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7E9A" w:rsidTr="00927E9A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Хорошево-Мневники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252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29A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7E9A" w:rsidTr="00927E9A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89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926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927E9A" w:rsidTr="00927E9A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Южное Тушино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B12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207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9A" w:rsidRDefault="00927E9A" w:rsidP="0092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26C2" w:rsidRDefault="009426C2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9FD" w:rsidRDefault="00CB79FD" w:rsidP="00CB7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округу исполнительская дисциплина у заместителя префекта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и благоустройства</w:t>
      </w:r>
      <w:r w:rsidR="00C95C6F">
        <w:rPr>
          <w:rFonts w:ascii="Times New Roman" w:hAnsi="Times New Roman" w:cs="Times New Roman"/>
          <w:sz w:val="28"/>
          <w:szCs w:val="28"/>
        </w:rPr>
        <w:t xml:space="preserve"> и по сравнению с </w:t>
      </w:r>
      <w:r w:rsidR="00C95C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5C6F">
        <w:rPr>
          <w:rFonts w:ascii="Times New Roman" w:hAnsi="Times New Roman" w:cs="Times New Roman"/>
          <w:sz w:val="28"/>
          <w:szCs w:val="28"/>
        </w:rPr>
        <w:t xml:space="preserve"> полугодием 2017 года она снизилась на 4.1%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CD0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снижение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2244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сравн</w:t>
      </w:r>
      <w:r w:rsidR="00224421">
        <w:rPr>
          <w:rFonts w:ascii="Times New Roman" w:hAnsi="Times New Roman" w:cs="Times New Roman"/>
          <w:sz w:val="28"/>
          <w:szCs w:val="28"/>
        </w:rPr>
        <w:t>ению с аналогичным периодом 2017</w:t>
      </w:r>
      <w:r>
        <w:rPr>
          <w:rFonts w:ascii="Times New Roman" w:hAnsi="Times New Roman" w:cs="Times New Roman"/>
          <w:sz w:val="28"/>
          <w:szCs w:val="28"/>
        </w:rPr>
        <w:t xml:space="preserve"> года исполнительской дисциплины со стопроцентной у заместителя префекта по вопросам </w:t>
      </w:r>
      <w:r w:rsidR="00224421">
        <w:rPr>
          <w:rFonts w:ascii="Times New Roman" w:hAnsi="Times New Roman" w:cs="Times New Roman"/>
          <w:sz w:val="28"/>
          <w:szCs w:val="28"/>
        </w:rPr>
        <w:t xml:space="preserve">торговли и услуг </w:t>
      </w:r>
      <w:r>
        <w:rPr>
          <w:rFonts w:ascii="Times New Roman" w:hAnsi="Times New Roman" w:cs="Times New Roman"/>
          <w:sz w:val="28"/>
          <w:szCs w:val="28"/>
        </w:rPr>
        <w:t>на 1</w:t>
      </w:r>
      <w:r w:rsidR="00D711A9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% у глав</w:t>
      </w:r>
      <w:r w:rsidR="00BC41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управ</w:t>
      </w:r>
      <w:r w:rsidR="00BC41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C41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139">
        <w:rPr>
          <w:rFonts w:ascii="Times New Roman" w:hAnsi="Times New Roman" w:cs="Times New Roman"/>
          <w:sz w:val="28"/>
          <w:szCs w:val="28"/>
        </w:rPr>
        <w:t>С</w:t>
      </w:r>
      <w:r w:rsidR="00E60BAE">
        <w:rPr>
          <w:rFonts w:ascii="Times New Roman" w:hAnsi="Times New Roman" w:cs="Times New Roman"/>
          <w:sz w:val="28"/>
          <w:szCs w:val="28"/>
        </w:rPr>
        <w:t>трогино</w:t>
      </w:r>
      <w:r>
        <w:rPr>
          <w:rFonts w:ascii="Times New Roman" w:hAnsi="Times New Roman" w:cs="Times New Roman"/>
          <w:sz w:val="28"/>
          <w:szCs w:val="28"/>
        </w:rPr>
        <w:t xml:space="preserve"> на 0,1% </w:t>
      </w:r>
      <w:r w:rsidR="00E60B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5C4" w:rsidRDefault="00A415C4" w:rsidP="00A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префекта по вопросам экономики, руководитель аппарата префектуры и глава управы района Покровское-Стрешнево, Хорошево-Мневники и Южное Тушино осуществляют постоянный и строгий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в срок письменных обращений граждан в курируемых ими подразделениях, что дает стабильно высокий - стопроцентной уровень исполнительской дисциплины.</w:t>
      </w:r>
    </w:p>
    <w:p w:rsidR="00A415C4" w:rsidRDefault="00A415C4" w:rsidP="00A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Повысилась и стала стопроцентной исполнительская дисциплина у заместителя префекта по вопросам реновации жилого фонда, строительства и реконструкции и главы управы Щукино.</w:t>
      </w:r>
    </w:p>
    <w:p w:rsidR="00994100" w:rsidRDefault="00994100" w:rsidP="00994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без изменения в сравнение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полугодием 2017 года высокий уровень исполнительской дисциплины 99,9% в управе района Митино. </w:t>
      </w:r>
    </w:p>
    <w:p w:rsidR="00A415C4" w:rsidRDefault="00A415C4" w:rsidP="00A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</w:t>
      </w:r>
      <w:r w:rsidR="00FD07A8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07A8">
        <w:rPr>
          <w:rFonts w:ascii="Times New Roman" w:hAnsi="Times New Roman" w:cs="Times New Roman"/>
          <w:sz w:val="28"/>
          <w:szCs w:val="28"/>
        </w:rPr>
        <w:t xml:space="preserve"> полугодием 2017 года </w:t>
      </w:r>
      <w:r>
        <w:rPr>
          <w:rFonts w:ascii="Times New Roman" w:hAnsi="Times New Roman" w:cs="Times New Roman"/>
          <w:sz w:val="28"/>
          <w:szCs w:val="28"/>
        </w:rPr>
        <w:t>на 0,5% исполнительская дисциплина у заместителя префекта по работе с населением и составляет 99.9%</w:t>
      </w:r>
      <w:r w:rsidR="00261535">
        <w:rPr>
          <w:rFonts w:ascii="Times New Roman" w:hAnsi="Times New Roman" w:cs="Times New Roman"/>
          <w:sz w:val="28"/>
          <w:szCs w:val="28"/>
        </w:rPr>
        <w:t xml:space="preserve"> и у главы управы Северное Тушино на 0,4% и составляет 99,8%.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5C4" w:rsidRDefault="00A415C4" w:rsidP="00A4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полугодием 2017 года исполнительская дисциплина в управе района Куркино снизилась на 1,</w:t>
      </w:r>
      <w:r w:rsidR="009941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 w:rsidR="006A0036">
        <w:rPr>
          <w:rFonts w:ascii="Times New Roman" w:hAnsi="Times New Roman" w:cs="Times New Roman"/>
          <w:sz w:val="28"/>
          <w:szCs w:val="28"/>
        </w:rPr>
        <w:t xml:space="preserve">на 0,1%  выше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6A003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A00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исполнительской дисциплины в округе.</w:t>
      </w:r>
    </w:p>
    <w:p w:rsidR="006E4679" w:rsidRDefault="006E4679" w:rsidP="006E4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 в отчетном периоде проведенный анализ нарушений поручений по исполнению письменных обращений граждан в структурных подразделениях под руководством заместителей префекта: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и благоустройства, по вопросам транспорта, связи, гаражного хозяйства, выявления и пресечения незаконного (нецелевого) использования земельных участков, по вопросам торговли и услуг показал нарушения 59-ФЗ в части соблюдения сроков исполнения обращений граждан.</w:t>
      </w:r>
      <w:proofErr w:type="gramEnd"/>
    </w:p>
    <w:p w:rsidR="006E4679" w:rsidRDefault="006E4679" w:rsidP="006E4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1701"/>
        <w:gridCol w:w="1559"/>
      </w:tblGrid>
      <w:tr w:rsidR="006E4679" w:rsidTr="00E31C86">
        <w:tc>
          <w:tcPr>
            <w:tcW w:w="3828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префекта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поручений</w:t>
            </w:r>
          </w:p>
        </w:tc>
        <w:tc>
          <w:tcPr>
            <w:tcW w:w="1843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 с нарушением срока</w:t>
            </w:r>
            <w:r w:rsidR="00E31C86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исполнения</w:t>
            </w:r>
          </w:p>
        </w:tc>
        <w:tc>
          <w:tcPr>
            <w:tcW w:w="1701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 с нарушением 59 - ФЗ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нарушений 59-ФЗ </w:t>
            </w:r>
          </w:p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9" w:rsidTr="00E31C86">
        <w:tc>
          <w:tcPr>
            <w:tcW w:w="3828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префекта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и благоустройства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</w:t>
            </w:r>
          </w:p>
        </w:tc>
        <w:tc>
          <w:tcPr>
            <w:tcW w:w="1843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701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59" w:type="dxa"/>
          </w:tcPr>
          <w:p w:rsidR="00C96AB5" w:rsidRDefault="00C96AB5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6E4679" w:rsidTr="00E31C86">
        <w:tc>
          <w:tcPr>
            <w:tcW w:w="3828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префекта по вопросам транспорта, связи,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гаражного хозяйства, выявления и пресечения незаконного (нецелевого) использования земельных участков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1297</w:t>
            </w:r>
          </w:p>
        </w:tc>
        <w:tc>
          <w:tcPr>
            <w:tcW w:w="1843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6E4679" w:rsidTr="00E31C86">
        <w:tc>
          <w:tcPr>
            <w:tcW w:w="3828" w:type="dxa"/>
          </w:tcPr>
          <w:p w:rsidR="006E4679" w:rsidRDefault="006E4679" w:rsidP="00473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префекта по вопросам торговли и услуг</w:t>
            </w:r>
          </w:p>
        </w:tc>
        <w:tc>
          <w:tcPr>
            <w:tcW w:w="1559" w:type="dxa"/>
          </w:tcPr>
          <w:p w:rsidR="005615B5" w:rsidRDefault="005615B5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843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79" w:rsidRDefault="006E4679" w:rsidP="0047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:rsidR="006E4679" w:rsidRDefault="006E4679" w:rsidP="006E4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679" w:rsidRPr="00D41023" w:rsidRDefault="006E4679" w:rsidP="006E467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допущенные </w:t>
      </w:r>
      <w:r w:rsidRPr="00D41023">
        <w:rPr>
          <w:rFonts w:ascii="Times New Roman" w:hAnsi="Times New Roman" w:cs="Times New Roman"/>
          <w:sz w:val="28"/>
          <w:szCs w:val="28"/>
        </w:rPr>
        <w:t xml:space="preserve">нарушения Федерального закона от </w:t>
      </w:r>
      <w:r w:rsidRPr="00D410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мая 2006 г.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59-ФЗ «О порядке рассмотрения обращений граждан Российской Федерации» </w:t>
      </w:r>
      <w:r w:rsidRPr="00D41023">
        <w:rPr>
          <w:rFonts w:ascii="Times New Roman" w:hAnsi="Times New Roman" w:cs="Times New Roman"/>
          <w:sz w:val="28"/>
          <w:szCs w:val="28"/>
        </w:rPr>
        <w:t>вле</w:t>
      </w:r>
      <w:r>
        <w:rPr>
          <w:rFonts w:ascii="Times New Roman" w:hAnsi="Times New Roman" w:cs="Times New Roman"/>
          <w:sz w:val="28"/>
          <w:szCs w:val="28"/>
        </w:rPr>
        <w:t xml:space="preserve">кут за собой </w:t>
      </w:r>
      <w:r w:rsidRPr="00D41023">
        <w:rPr>
          <w:rFonts w:ascii="Times New Roman" w:hAnsi="Times New Roman" w:cs="Times New Roman"/>
          <w:sz w:val="28"/>
          <w:szCs w:val="28"/>
        </w:rPr>
        <w:t>наложение административного штрафа в размере от пяти до десяти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D41023">
        <w:rPr>
          <w:rFonts w:ascii="Times New Roman" w:hAnsi="Times New Roman" w:cs="Times New Roman"/>
          <w:sz w:val="28"/>
          <w:szCs w:val="28"/>
        </w:rPr>
        <w:t xml:space="preserve"> соответствии со ст. 5.59 Кодекса Российской Федерации об административных правонарушениях нарушение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023">
        <w:rPr>
          <w:rFonts w:ascii="Times New Roman" w:hAnsi="Times New Roman" w:cs="Times New Roman"/>
          <w:sz w:val="28"/>
          <w:szCs w:val="28"/>
        </w:rPr>
        <w:t xml:space="preserve"> установленного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р</w:t>
      </w:r>
      <w:r w:rsidRPr="00D41023">
        <w:rPr>
          <w:rFonts w:ascii="Times New Roman" w:hAnsi="Times New Roman" w:cs="Times New Roman"/>
          <w:sz w:val="28"/>
          <w:szCs w:val="28"/>
        </w:rPr>
        <w:t>ассмотрения обращений граждан, должностными лицами государственных органов, на которые</w:t>
      </w:r>
      <w:proofErr w:type="gramEnd"/>
      <w:r w:rsidRPr="00D41023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679" w:rsidRDefault="006E4679" w:rsidP="006E4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727" w:rsidRDefault="00831AD1" w:rsidP="001B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критерием оценки </w:t>
      </w:r>
      <w:r w:rsidR="001B3727">
        <w:rPr>
          <w:rFonts w:ascii="Times New Roman" w:hAnsi="Times New Roman" w:cs="Times New Roman"/>
          <w:sz w:val="28"/>
          <w:szCs w:val="28"/>
        </w:rPr>
        <w:t xml:space="preserve"> состояние исполнительской дисциплины в работе с обращениями граждан </w:t>
      </w:r>
      <w:r w:rsidR="00E646E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B3727">
        <w:rPr>
          <w:rFonts w:ascii="Times New Roman" w:hAnsi="Times New Roman" w:cs="Times New Roman"/>
          <w:sz w:val="28"/>
          <w:szCs w:val="28"/>
        </w:rPr>
        <w:t>качеств</w:t>
      </w:r>
      <w:r w:rsidR="00E646E9">
        <w:rPr>
          <w:rFonts w:ascii="Times New Roman" w:hAnsi="Times New Roman" w:cs="Times New Roman"/>
          <w:sz w:val="28"/>
          <w:szCs w:val="28"/>
        </w:rPr>
        <w:t>о</w:t>
      </w:r>
      <w:r w:rsidR="001B3727">
        <w:rPr>
          <w:rFonts w:ascii="Times New Roman" w:hAnsi="Times New Roman" w:cs="Times New Roman"/>
          <w:sz w:val="28"/>
          <w:szCs w:val="28"/>
        </w:rPr>
        <w:t xml:space="preserve"> подготовки ответа заявителю. </w:t>
      </w:r>
    </w:p>
    <w:p w:rsidR="001B3727" w:rsidRDefault="00BD0EFB" w:rsidP="001B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состояние исполнительской дисциплины</w:t>
      </w:r>
      <w:r w:rsidR="00DE1D1C">
        <w:rPr>
          <w:rFonts w:ascii="Times New Roman" w:hAnsi="Times New Roman" w:cs="Times New Roman"/>
          <w:sz w:val="28"/>
          <w:szCs w:val="28"/>
        </w:rPr>
        <w:t xml:space="preserve"> в части соблюдения срока исполнения поручения по рассмотрению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B40">
        <w:rPr>
          <w:rFonts w:ascii="Times New Roman" w:hAnsi="Times New Roman" w:cs="Times New Roman"/>
          <w:sz w:val="28"/>
          <w:szCs w:val="28"/>
        </w:rPr>
        <w:t xml:space="preserve">в процентном соотношении </w:t>
      </w:r>
      <w:r>
        <w:rPr>
          <w:rFonts w:ascii="Times New Roman" w:hAnsi="Times New Roman" w:cs="Times New Roman"/>
          <w:sz w:val="28"/>
          <w:szCs w:val="28"/>
        </w:rPr>
        <w:t xml:space="preserve">в управах районов </w:t>
      </w:r>
      <w:r w:rsidR="00DE1D1C">
        <w:rPr>
          <w:rFonts w:ascii="Times New Roman" w:hAnsi="Times New Roman" w:cs="Times New Roman"/>
          <w:sz w:val="28"/>
          <w:szCs w:val="28"/>
        </w:rPr>
        <w:t>выше сре</w:t>
      </w:r>
      <w:r w:rsidR="00BD3B40">
        <w:rPr>
          <w:rFonts w:ascii="Times New Roman" w:hAnsi="Times New Roman" w:cs="Times New Roman"/>
          <w:sz w:val="28"/>
          <w:szCs w:val="28"/>
        </w:rPr>
        <w:t xml:space="preserve">дней по округу, то качество подготовки информации </w:t>
      </w:r>
      <w:r w:rsidR="005A217B">
        <w:rPr>
          <w:rFonts w:ascii="Times New Roman" w:hAnsi="Times New Roman" w:cs="Times New Roman"/>
          <w:sz w:val="28"/>
          <w:szCs w:val="28"/>
        </w:rPr>
        <w:t xml:space="preserve">в адрес заместителей префекта </w:t>
      </w:r>
      <w:r w:rsidR="00BD3B40">
        <w:rPr>
          <w:rFonts w:ascii="Times New Roman" w:hAnsi="Times New Roman" w:cs="Times New Roman"/>
          <w:sz w:val="28"/>
          <w:szCs w:val="28"/>
        </w:rPr>
        <w:t>для ответа автору низкое.</w:t>
      </w:r>
      <w:r w:rsidR="005A2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727">
        <w:rPr>
          <w:rFonts w:ascii="Times New Roman" w:hAnsi="Times New Roman" w:cs="Times New Roman"/>
          <w:sz w:val="28"/>
          <w:szCs w:val="28"/>
        </w:rPr>
        <w:t xml:space="preserve">Так в </w:t>
      </w:r>
      <w:r w:rsidR="001B37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3727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CD55B3">
        <w:rPr>
          <w:rFonts w:ascii="Times New Roman" w:hAnsi="Times New Roman" w:cs="Times New Roman"/>
          <w:sz w:val="28"/>
          <w:szCs w:val="28"/>
        </w:rPr>
        <w:t>8</w:t>
      </w:r>
      <w:r w:rsidR="001B3727">
        <w:rPr>
          <w:rFonts w:ascii="Times New Roman" w:hAnsi="Times New Roman" w:cs="Times New Roman"/>
          <w:sz w:val="28"/>
          <w:szCs w:val="28"/>
        </w:rPr>
        <w:t xml:space="preserve"> года заместителями префекта было возвращено на доработку</w:t>
      </w:r>
      <w:r w:rsidR="008674BF">
        <w:rPr>
          <w:rFonts w:ascii="Times New Roman" w:hAnsi="Times New Roman" w:cs="Times New Roman"/>
          <w:sz w:val="28"/>
          <w:szCs w:val="28"/>
        </w:rPr>
        <w:t xml:space="preserve"> 181</w:t>
      </w:r>
      <w:r w:rsidR="00CD55B3">
        <w:rPr>
          <w:rFonts w:ascii="Times New Roman" w:hAnsi="Times New Roman" w:cs="Times New Roman"/>
          <w:sz w:val="28"/>
          <w:szCs w:val="28"/>
        </w:rPr>
        <w:t xml:space="preserve"> </w:t>
      </w:r>
      <w:r w:rsidR="001B3727">
        <w:rPr>
          <w:rFonts w:ascii="Times New Roman" w:hAnsi="Times New Roman" w:cs="Times New Roman"/>
          <w:sz w:val="28"/>
          <w:szCs w:val="28"/>
        </w:rPr>
        <w:t>ответ управ районов.</w:t>
      </w:r>
    </w:p>
    <w:p w:rsidR="001B3727" w:rsidRDefault="001B3727" w:rsidP="001B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5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2011"/>
        <w:gridCol w:w="961"/>
        <w:gridCol w:w="1029"/>
        <w:gridCol w:w="1294"/>
        <w:gridCol w:w="1018"/>
        <w:gridCol w:w="1092"/>
        <w:gridCol w:w="1276"/>
        <w:gridCol w:w="992"/>
        <w:gridCol w:w="992"/>
      </w:tblGrid>
      <w:tr w:rsidR="001B3727" w:rsidTr="009A3EA3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Возвраты заместителя префекта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Куркино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Покровское-Стрешнево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Северное Тушино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Строгино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Хорошево-Мневники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Южное Тушино</w:t>
            </w:r>
          </w:p>
        </w:tc>
      </w:tr>
      <w:tr w:rsidR="001B3727" w:rsidTr="009A3EA3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 w:rsidP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A02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81F27" w:rsidTr="00920474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727" w:rsidTr="00920474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Галанин М.В.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727" w:rsidTr="00181F27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20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727" w:rsidTr="009A3EA3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81F27" w:rsidP="0018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F60232" w:rsidP="00F6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F60232" w:rsidP="00F6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F60232" w:rsidP="00F6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F60232" w:rsidP="00F6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F60232" w:rsidP="00F6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02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B3727" w:rsidRDefault="001B3727" w:rsidP="001B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работе с документами ведется статистика возвратов документов на доработку специалистам префектуры. </w:t>
      </w:r>
    </w:p>
    <w:p w:rsidR="001B3727" w:rsidRDefault="001B3727" w:rsidP="001B3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1418"/>
        <w:gridCol w:w="1417"/>
        <w:gridCol w:w="1843"/>
        <w:gridCol w:w="992"/>
      </w:tblGrid>
      <w:tr w:rsidR="001B3727" w:rsidTr="00EC5517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27" w:rsidRDefault="001B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префектуры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возвратов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27" w:rsidRDefault="001B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B3727" w:rsidTr="00EC5517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C64A57" w:rsidP="00C6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Стилистические и г</w:t>
            </w:r>
            <w:r w:rsidR="001B3727">
              <w:rPr>
                <w:rFonts w:ascii="Times New Roman" w:hAnsi="Times New Roman" w:cs="Times New Roman"/>
                <w:sz w:val="24"/>
                <w:szCs w:val="24"/>
              </w:rPr>
              <w:t>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ошибки</w:t>
            </w:r>
            <w:r w:rsidR="001B3727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B2CC8" w:rsidP="009B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1B3727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="001B3727">
              <w:rPr>
                <w:rFonts w:ascii="Times New Roman" w:hAnsi="Times New Roman" w:cs="Times New Roman"/>
                <w:sz w:val="24"/>
                <w:szCs w:val="24"/>
              </w:rPr>
              <w:t xml:space="preserve"> ответа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</w:p>
          <w:p w:rsidR="001B3727" w:rsidRDefault="009B2CC8" w:rsidP="009B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3727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документа не в соответствии с поручением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27" w:rsidRDefault="001B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727" w:rsidTr="00EC55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и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7" w:rsidRDefault="00EC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B81FFF" w:rsidP="0067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1E3C98" w:rsidP="0067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37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32" w:rsidRDefault="00670532" w:rsidP="001E3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A1DC0" w:rsidP="001E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1B3727" w:rsidP="0067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32" w:rsidRDefault="00670532" w:rsidP="00994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A1DC0" w:rsidP="00994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941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B3727" w:rsidTr="00EC55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C6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управление.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C6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C6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56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B3727" w:rsidTr="00EC55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D6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B4113">
              <w:rPr>
                <w:rFonts w:ascii="Times New Roman" w:hAnsi="Times New Roman" w:cs="Times New Roman"/>
                <w:sz w:val="28"/>
                <w:szCs w:val="28"/>
              </w:rPr>
              <w:t>транспорта, связи, гаражного хозяйства, выявления и пресечения незаконного (нецелевого) использования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Pr="005607B8" w:rsidRDefault="00B04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7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 w:rsidP="0041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 w:rsidP="0041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 w:rsidP="0041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415111" w:rsidP="00415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6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6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6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B3727" w:rsidTr="00EC55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 w:rsidP="00D6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B4113">
              <w:rPr>
                <w:rFonts w:ascii="Times New Roman" w:hAnsi="Times New Roman" w:cs="Times New Roman"/>
                <w:sz w:val="28"/>
                <w:szCs w:val="28"/>
              </w:rPr>
              <w:t>реновации жилого фонда, строительства и реконструкции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752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32" w:rsidRDefault="00670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D64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7" w:rsidRDefault="001B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32" w:rsidRDefault="00670532" w:rsidP="0052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27" w:rsidRDefault="00525FD5" w:rsidP="0052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B3727" w:rsidTr="00EC55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94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 w:rsidP="00994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941D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 w:rsidP="00D10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025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1B3727" w:rsidP="00D10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02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27" w:rsidRDefault="009941D6" w:rsidP="0056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:rsidR="001B3727" w:rsidRDefault="001B3727" w:rsidP="001B3727">
      <w:pPr>
        <w:rPr>
          <w:rFonts w:ascii="Times New Roman" w:hAnsi="Times New Roman" w:cs="Times New Roman"/>
          <w:sz w:val="28"/>
          <w:szCs w:val="28"/>
        </w:rPr>
      </w:pPr>
    </w:p>
    <w:p w:rsidR="008473C0" w:rsidRDefault="008473C0" w:rsidP="0067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данном направлении будет продолжена.</w:t>
      </w:r>
    </w:p>
    <w:p w:rsidR="001B3727" w:rsidRDefault="001B3727" w:rsidP="001B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727" w:rsidRDefault="001B3727" w:rsidP="001B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по работе с документами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Т.В.Белякова</w:t>
      </w:r>
      <w:proofErr w:type="spellEnd"/>
    </w:p>
    <w:p w:rsidR="001B3727" w:rsidRDefault="001B3727" w:rsidP="001B3727">
      <w:pPr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rPr>
          <w:rFonts w:ascii="Times New Roman" w:hAnsi="Times New Roman" w:cs="Times New Roman"/>
          <w:sz w:val="28"/>
          <w:szCs w:val="28"/>
        </w:rPr>
      </w:pPr>
    </w:p>
    <w:p w:rsidR="001B3727" w:rsidRDefault="001B3727" w:rsidP="001B3727">
      <w:pPr>
        <w:rPr>
          <w:rFonts w:ascii="Times New Roman" w:hAnsi="Times New Roman" w:cs="Times New Roman"/>
          <w:sz w:val="28"/>
          <w:szCs w:val="28"/>
        </w:rPr>
      </w:pPr>
    </w:p>
    <w:p w:rsidR="009B2172" w:rsidRDefault="00E33DC7"/>
    <w:sectPr w:rsidR="009B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27"/>
    <w:rsid w:val="00023057"/>
    <w:rsid w:val="000817D2"/>
    <w:rsid w:val="00096953"/>
    <w:rsid w:val="000D1705"/>
    <w:rsid w:val="000D53DA"/>
    <w:rsid w:val="000E32EE"/>
    <w:rsid w:val="00115FD3"/>
    <w:rsid w:val="001234D2"/>
    <w:rsid w:val="0013088E"/>
    <w:rsid w:val="00171749"/>
    <w:rsid w:val="00181F27"/>
    <w:rsid w:val="001A04AD"/>
    <w:rsid w:val="001B3727"/>
    <w:rsid w:val="001B4113"/>
    <w:rsid w:val="001B4733"/>
    <w:rsid w:val="001B588E"/>
    <w:rsid w:val="001C4892"/>
    <w:rsid w:val="001D32E3"/>
    <w:rsid w:val="001E3C98"/>
    <w:rsid w:val="001E4FB5"/>
    <w:rsid w:val="002169D9"/>
    <w:rsid w:val="00224421"/>
    <w:rsid w:val="00240711"/>
    <w:rsid w:val="002424ED"/>
    <w:rsid w:val="002529A5"/>
    <w:rsid w:val="00255F61"/>
    <w:rsid w:val="00261535"/>
    <w:rsid w:val="002725F9"/>
    <w:rsid w:val="00284A48"/>
    <w:rsid w:val="002911F0"/>
    <w:rsid w:val="002C1623"/>
    <w:rsid w:val="0030752F"/>
    <w:rsid w:val="00326A4B"/>
    <w:rsid w:val="00343DB4"/>
    <w:rsid w:val="0034679D"/>
    <w:rsid w:val="00346E56"/>
    <w:rsid w:val="00363CE7"/>
    <w:rsid w:val="00380F38"/>
    <w:rsid w:val="00381DBA"/>
    <w:rsid w:val="003F3D36"/>
    <w:rsid w:val="00403B33"/>
    <w:rsid w:val="00415111"/>
    <w:rsid w:val="00496829"/>
    <w:rsid w:val="004C084E"/>
    <w:rsid w:val="005019F1"/>
    <w:rsid w:val="005105DA"/>
    <w:rsid w:val="0051161F"/>
    <w:rsid w:val="0051682E"/>
    <w:rsid w:val="0052483C"/>
    <w:rsid w:val="00525FD5"/>
    <w:rsid w:val="00531B49"/>
    <w:rsid w:val="005607B8"/>
    <w:rsid w:val="005615B5"/>
    <w:rsid w:val="0057705D"/>
    <w:rsid w:val="00593206"/>
    <w:rsid w:val="005A1DC0"/>
    <w:rsid w:val="005A217B"/>
    <w:rsid w:val="005D0083"/>
    <w:rsid w:val="00624D60"/>
    <w:rsid w:val="00624F8A"/>
    <w:rsid w:val="006362B6"/>
    <w:rsid w:val="00670532"/>
    <w:rsid w:val="00677678"/>
    <w:rsid w:val="006842B9"/>
    <w:rsid w:val="006A0036"/>
    <w:rsid w:val="006B464F"/>
    <w:rsid w:val="006D1431"/>
    <w:rsid w:val="006E4679"/>
    <w:rsid w:val="0071590B"/>
    <w:rsid w:val="00752098"/>
    <w:rsid w:val="00754BC0"/>
    <w:rsid w:val="007963B0"/>
    <w:rsid w:val="00797DAC"/>
    <w:rsid w:val="007A1086"/>
    <w:rsid w:val="008109FD"/>
    <w:rsid w:val="0082087A"/>
    <w:rsid w:val="00820A92"/>
    <w:rsid w:val="00831AD1"/>
    <w:rsid w:val="008473C0"/>
    <w:rsid w:val="008475FE"/>
    <w:rsid w:val="008674BF"/>
    <w:rsid w:val="008926A3"/>
    <w:rsid w:val="008B4BA0"/>
    <w:rsid w:val="008C4DB1"/>
    <w:rsid w:val="00907B69"/>
    <w:rsid w:val="0091768D"/>
    <w:rsid w:val="00920474"/>
    <w:rsid w:val="00927E9A"/>
    <w:rsid w:val="009311C5"/>
    <w:rsid w:val="00931A72"/>
    <w:rsid w:val="009426C2"/>
    <w:rsid w:val="009723A4"/>
    <w:rsid w:val="0098125B"/>
    <w:rsid w:val="00994100"/>
    <w:rsid w:val="009941D6"/>
    <w:rsid w:val="009973CD"/>
    <w:rsid w:val="009A0623"/>
    <w:rsid w:val="009A3EA3"/>
    <w:rsid w:val="009B2590"/>
    <w:rsid w:val="009B2CC8"/>
    <w:rsid w:val="009C45E4"/>
    <w:rsid w:val="009C5FAF"/>
    <w:rsid w:val="009F25A0"/>
    <w:rsid w:val="009F2D7A"/>
    <w:rsid w:val="009F5BF9"/>
    <w:rsid w:val="00A02E2C"/>
    <w:rsid w:val="00A079BB"/>
    <w:rsid w:val="00A415C4"/>
    <w:rsid w:val="00A436D8"/>
    <w:rsid w:val="00AB03F4"/>
    <w:rsid w:val="00AE1951"/>
    <w:rsid w:val="00AF3FCF"/>
    <w:rsid w:val="00B04C7C"/>
    <w:rsid w:val="00B1172D"/>
    <w:rsid w:val="00B12078"/>
    <w:rsid w:val="00B157D2"/>
    <w:rsid w:val="00B45E90"/>
    <w:rsid w:val="00B55139"/>
    <w:rsid w:val="00B70C04"/>
    <w:rsid w:val="00B81FFF"/>
    <w:rsid w:val="00BB088D"/>
    <w:rsid w:val="00BB2D1B"/>
    <w:rsid w:val="00BB56FD"/>
    <w:rsid w:val="00BC4123"/>
    <w:rsid w:val="00BD0EFB"/>
    <w:rsid w:val="00BD2BE5"/>
    <w:rsid w:val="00BD3B40"/>
    <w:rsid w:val="00BD69BA"/>
    <w:rsid w:val="00BF0C9A"/>
    <w:rsid w:val="00BF1F99"/>
    <w:rsid w:val="00C313A4"/>
    <w:rsid w:val="00C50950"/>
    <w:rsid w:val="00C50D64"/>
    <w:rsid w:val="00C60818"/>
    <w:rsid w:val="00C64A57"/>
    <w:rsid w:val="00C65693"/>
    <w:rsid w:val="00C80A72"/>
    <w:rsid w:val="00C95C6F"/>
    <w:rsid w:val="00C96AB5"/>
    <w:rsid w:val="00CA0462"/>
    <w:rsid w:val="00CB79FD"/>
    <w:rsid w:val="00CC6940"/>
    <w:rsid w:val="00CD0931"/>
    <w:rsid w:val="00CD55B3"/>
    <w:rsid w:val="00CE0715"/>
    <w:rsid w:val="00CF30C2"/>
    <w:rsid w:val="00D017B5"/>
    <w:rsid w:val="00D10251"/>
    <w:rsid w:val="00D416FE"/>
    <w:rsid w:val="00D64D71"/>
    <w:rsid w:val="00D711A9"/>
    <w:rsid w:val="00D75F8F"/>
    <w:rsid w:val="00D87624"/>
    <w:rsid w:val="00DD4271"/>
    <w:rsid w:val="00DE1D1C"/>
    <w:rsid w:val="00E00E32"/>
    <w:rsid w:val="00E1228C"/>
    <w:rsid w:val="00E22164"/>
    <w:rsid w:val="00E31C86"/>
    <w:rsid w:val="00E3253E"/>
    <w:rsid w:val="00E33DC7"/>
    <w:rsid w:val="00E60BAE"/>
    <w:rsid w:val="00E60ECC"/>
    <w:rsid w:val="00E646E9"/>
    <w:rsid w:val="00E71490"/>
    <w:rsid w:val="00E759FE"/>
    <w:rsid w:val="00E81FFD"/>
    <w:rsid w:val="00E84252"/>
    <w:rsid w:val="00E858C5"/>
    <w:rsid w:val="00E92901"/>
    <w:rsid w:val="00EA40C8"/>
    <w:rsid w:val="00EC5517"/>
    <w:rsid w:val="00EC650F"/>
    <w:rsid w:val="00EF5F73"/>
    <w:rsid w:val="00F13379"/>
    <w:rsid w:val="00F14CC9"/>
    <w:rsid w:val="00F60232"/>
    <w:rsid w:val="00F8290D"/>
    <w:rsid w:val="00F933AE"/>
    <w:rsid w:val="00FA0683"/>
    <w:rsid w:val="00FD07A8"/>
    <w:rsid w:val="00FE14BA"/>
    <w:rsid w:val="00FE5A6E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27"/>
    <w:pPr>
      <w:ind w:left="720"/>
      <w:contextualSpacing/>
    </w:pPr>
  </w:style>
  <w:style w:type="table" w:styleId="a4">
    <w:name w:val="Table Grid"/>
    <w:basedOn w:val="a1"/>
    <w:uiPriority w:val="59"/>
    <w:rsid w:val="001B3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27"/>
    <w:pPr>
      <w:ind w:left="720"/>
      <w:contextualSpacing/>
    </w:pPr>
  </w:style>
  <w:style w:type="table" w:styleId="a4">
    <w:name w:val="Table Grid"/>
    <w:basedOn w:val="a1"/>
    <w:uiPriority w:val="59"/>
    <w:rsid w:val="001B3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Татьяна Владимировна</dc:creator>
  <cp:lastModifiedBy>Шувалова Елена Борисовна</cp:lastModifiedBy>
  <cp:revision>2</cp:revision>
  <dcterms:created xsi:type="dcterms:W3CDTF">2018-10-16T07:03:00Z</dcterms:created>
  <dcterms:modified xsi:type="dcterms:W3CDTF">2018-10-16T07:03:00Z</dcterms:modified>
</cp:coreProperties>
</file>